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70" w:rsidRDefault="00600570" w:rsidP="00600570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r>
        <w:rPr>
          <w:b/>
          <w:lang w:val="kk-KZ"/>
        </w:rPr>
        <w:t>Халықаралық және ҚР-ның заң</w:t>
      </w:r>
      <w:bookmarkStart w:id="0" w:name="_GoBack"/>
      <w:bookmarkEnd w:id="0"/>
      <w:r>
        <w:rPr>
          <w:b/>
          <w:lang w:val="kk-KZ"/>
        </w:rPr>
        <w:t>ы бойынша, адвокатура</w:t>
      </w:r>
      <w:r>
        <w:rPr>
          <w:b/>
          <w:bCs/>
          <w:iCs/>
        </w:rPr>
        <w:t xml:space="preserve">» </w:t>
      </w:r>
    </w:p>
    <w:p w:rsidR="00600570" w:rsidRDefault="00600570" w:rsidP="00600570">
      <w:pPr>
        <w:autoSpaceDE w:val="0"/>
        <w:autoSpaceDN w:val="0"/>
        <w:adjustRightInd w:val="0"/>
        <w:jc w:val="center"/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пәні бойынша емтихан сұрақтары</w:t>
      </w:r>
    </w:p>
    <w:p w:rsidR="00600570" w:rsidRDefault="00600570" w:rsidP="00600570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(4 курс, </w:t>
      </w:r>
      <w:r>
        <w:rPr>
          <w:b/>
          <w:bCs/>
          <w:iCs/>
          <w:lang w:val="kk-KZ"/>
        </w:rPr>
        <w:t>қазақ тобы</w:t>
      </w:r>
      <w:r>
        <w:rPr>
          <w:b/>
          <w:bCs/>
          <w:iCs/>
        </w:rPr>
        <w:t>)</w:t>
      </w:r>
    </w:p>
    <w:p w:rsidR="00600570" w:rsidRDefault="00600570" w:rsidP="00600570">
      <w:pPr>
        <w:autoSpaceDE w:val="0"/>
        <w:autoSpaceDN w:val="0"/>
        <w:adjustRightInd w:val="0"/>
        <w:jc w:val="both"/>
        <w:rPr>
          <w:bCs/>
          <w:iCs/>
        </w:rPr>
      </w:pPr>
    </w:p>
    <w:p w:rsidR="00600570" w:rsidRDefault="00600570" w:rsidP="00600570">
      <w:pPr>
        <w:jc w:val="both"/>
      </w:pPr>
      <w:r>
        <w:t xml:space="preserve">1. </w:t>
      </w:r>
      <w:proofErr w:type="spellStart"/>
      <w:r>
        <w:t>Қорғаушыны</w:t>
      </w:r>
      <w:proofErr w:type="spellEnd"/>
      <w:r>
        <w:t xml:space="preserve"> </w:t>
      </w:r>
      <w:proofErr w:type="spellStart"/>
      <w:proofErr w:type="gramStart"/>
      <w:r>
        <w:t>ша</w:t>
      </w:r>
      <w:proofErr w:type="gramEnd"/>
      <w:r>
        <w:t>қыру</w:t>
      </w:r>
      <w:proofErr w:type="spellEnd"/>
      <w:r>
        <w:t xml:space="preserve">, </w:t>
      </w:r>
      <w:r>
        <w:rPr>
          <w:lang w:val="kk-KZ"/>
        </w:rPr>
        <w:t>тағайындау</w:t>
      </w:r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</w:t>
      </w:r>
      <w:r>
        <w:rPr>
          <w:lang w:val="kk-KZ"/>
        </w:rPr>
        <w:t>негіздеріне құқықтық талдау жасаңыз.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793"/>
      </w:tblGrid>
      <w:tr w:rsidR="00600570" w:rsidRP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 Адвокатура әрекеттерінің  негізгі бағыттарына жалпы құқықтық сипаттама беріңіз.</w:t>
            </w:r>
          </w:p>
        </w:tc>
      </w:tr>
      <w:tr w:rsidR="00600570" w:rsidRP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Pr="00600570" w:rsidRDefault="006005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 Адвокаттық қызметтің қайнар көздеріне құқықтық сипаттама беріңіз.</w:t>
            </w:r>
          </w:p>
        </w:tc>
      </w:tr>
    </w:tbl>
    <w:p w:rsidR="00600570" w:rsidRDefault="00600570" w:rsidP="00600570">
      <w:pPr>
        <w:jc w:val="both"/>
      </w:pPr>
      <w:r>
        <w:t xml:space="preserve">4. Адвокатура </w:t>
      </w:r>
      <w:proofErr w:type="spellStart"/>
      <w:r>
        <w:t>институтының</w:t>
      </w:r>
      <w:proofErr w:type="spellEnd"/>
      <w:r>
        <w:t xml:space="preserve"> даму </w:t>
      </w:r>
      <w:proofErr w:type="spellStart"/>
      <w:r>
        <w:t>тарихын</w:t>
      </w:r>
      <w:proofErr w:type="spellEnd"/>
      <w:r>
        <w:rPr>
          <w:lang w:val="kk-KZ"/>
        </w:rPr>
        <w:t xml:space="preserve">а жалпы құқықтық </w:t>
      </w:r>
      <w:proofErr w:type="spellStart"/>
      <w:r>
        <w:t>сипатта</w:t>
      </w:r>
      <w:proofErr w:type="spellEnd"/>
      <w:r>
        <w:rPr>
          <w:lang w:val="kk-KZ"/>
        </w:rPr>
        <w:t>ма</w:t>
      </w:r>
      <w:r>
        <w:t> </w:t>
      </w:r>
      <w:proofErr w:type="spellStart"/>
      <w:r>
        <w:t>беріңіз</w:t>
      </w:r>
      <w:proofErr w:type="spellEnd"/>
      <w: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172"/>
      </w:tblGrid>
      <w:tr w:rsid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Default="0060057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proofErr w:type="spellStart"/>
            <w:r>
              <w:rPr>
                <w:lang w:eastAsia="en-US"/>
              </w:rPr>
              <w:t>Адвокаттар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алқасы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түсіні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құр</w:t>
            </w:r>
            <w:proofErr w:type="spellEnd"/>
            <w:r>
              <w:rPr>
                <w:lang w:val="kk-KZ" w:eastAsia="en-US"/>
              </w:rPr>
              <w:t>ыл</w:t>
            </w:r>
            <w:r>
              <w:rPr>
                <w:lang w:eastAsia="en-US"/>
              </w:rPr>
              <w:t xml:space="preserve">у </w:t>
            </w:r>
            <w:proofErr w:type="spellStart"/>
            <w:r>
              <w:rPr>
                <w:lang w:eastAsia="en-US"/>
              </w:rPr>
              <w:t>реті</w:t>
            </w:r>
            <w:proofErr w:type="spellEnd"/>
            <w:r>
              <w:rPr>
                <w:lang w:val="kk-KZ" w:eastAsia="en-US"/>
              </w:rPr>
              <w:t>не құқықтық сипаттама беріңіз</w:t>
            </w:r>
            <w:r>
              <w:rPr>
                <w:lang w:eastAsia="en-US"/>
              </w:rPr>
              <w:t>.</w:t>
            </w:r>
          </w:p>
        </w:tc>
      </w:tr>
    </w:tbl>
    <w:p w:rsidR="00600570" w:rsidRDefault="00600570" w:rsidP="00600570">
      <w:pPr>
        <w:jc w:val="both"/>
      </w:pPr>
      <w:r>
        <w:t xml:space="preserve">6. </w:t>
      </w:r>
      <w:proofErr w:type="spellStart"/>
      <w:r>
        <w:t>Адвокатттық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ұйымдық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адвокат </w:t>
      </w:r>
      <w:proofErr w:type="spellStart"/>
      <w:r>
        <w:t>кеңсе</w:t>
      </w:r>
      <w:proofErr w:type="spellEnd"/>
      <w:r>
        <w:rPr>
          <w:lang w:val="kk-KZ"/>
        </w:rPr>
        <w:t>ге құқықтық сипаттама беріңіз</w:t>
      </w:r>
      <w:r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336"/>
      </w:tblGrid>
      <w:tr w:rsid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Default="0060057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7. </w:t>
            </w:r>
            <w:proofErr w:type="spellStart"/>
            <w:r>
              <w:rPr>
                <w:lang w:eastAsia="en-US"/>
              </w:rPr>
              <w:t>Адвокаттар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алқасына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мүшел</w:t>
            </w:r>
            <w:proofErr w:type="gramEnd"/>
            <w:r>
              <w:rPr>
                <w:lang w:eastAsia="en-US"/>
              </w:rPr>
              <w:t>ік</w:t>
            </w:r>
            <w:proofErr w:type="spellEnd"/>
            <w:r>
              <w:rPr>
                <w:lang w:val="kk-KZ" w:eastAsia="en-US"/>
              </w:rPr>
              <w:t xml:space="preserve"> мәселесіне құқықтық талдау жасаңыз.</w:t>
            </w:r>
          </w:p>
        </w:tc>
      </w:tr>
    </w:tbl>
    <w:p w:rsidR="00600570" w:rsidRDefault="00600570" w:rsidP="00600570">
      <w:pPr>
        <w:jc w:val="both"/>
        <w:rPr>
          <w:lang w:val="kk-KZ"/>
        </w:rPr>
      </w:pPr>
      <w:r>
        <w:t xml:space="preserve">8. </w:t>
      </w:r>
      <w:proofErr w:type="spellStart"/>
      <w:r>
        <w:t>Адвокаттар</w:t>
      </w:r>
      <w:proofErr w:type="spellEnd"/>
      <w:r>
        <w:t xml:space="preserve"> </w:t>
      </w:r>
      <w:proofErr w:type="spellStart"/>
      <w:r>
        <w:t>алқасының</w:t>
      </w:r>
      <w:proofErr w:type="spellEnd"/>
      <w:r>
        <w:t xml:space="preserve"> президиумы</w:t>
      </w:r>
      <w:r>
        <w:rPr>
          <w:lang w:val="kk-KZ"/>
        </w:rPr>
        <w:t>на құқықтық сипаттама беріңіз.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652"/>
      </w:tblGrid>
      <w:tr w:rsid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Default="0060057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 xml:space="preserve">9. Адвокат </w:t>
            </w:r>
            <w:proofErr w:type="spellStart"/>
            <w:r>
              <w:rPr>
                <w:lang w:eastAsia="en-US"/>
              </w:rPr>
              <w:t>қандай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құқықтар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індеттер</w:t>
            </w:r>
            <w:proofErr w:type="spellEnd"/>
            <w:r>
              <w:rPr>
                <w:lang w:val="kk-KZ" w:eastAsia="en-US"/>
              </w:rPr>
              <w:t xml:space="preserve">іне құқықтық сипаттама беріңіз    </w:t>
            </w:r>
          </w:p>
        </w:tc>
      </w:tr>
    </w:tbl>
    <w:p w:rsidR="00600570" w:rsidRDefault="00600570" w:rsidP="00600570">
      <w:pPr>
        <w:jc w:val="both"/>
        <w:rPr>
          <w:lang w:val="kk-KZ"/>
        </w:rPr>
      </w:pPr>
      <w:r>
        <w:t xml:space="preserve">10. </w:t>
      </w:r>
      <w:proofErr w:type="spellStart"/>
      <w:r>
        <w:t>Адвокаттардың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әсіптік</w:t>
      </w:r>
      <w:proofErr w:type="spellEnd"/>
      <w:r>
        <w:t xml:space="preserve"> </w:t>
      </w:r>
      <w:proofErr w:type="spellStart"/>
      <w:r>
        <w:t>этикасы</w:t>
      </w:r>
      <w:proofErr w:type="spellEnd"/>
      <w:r>
        <w:rPr>
          <w:lang w:val="kk-KZ"/>
        </w:rPr>
        <w:t>на жалпы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11. ҚР адвокатының қызметінің кеңістік аясының мәселесіне құқықтық талдау жасаңыз.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12. ҚР Конституциясы, адвокатура қызметін реттеудің қайнар көзі ретінде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13. Қазақстан Республикасының адвокаттар Одағының құқықтық мәртебесіне құқықтық талдау жасаңыз.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14. Кеңес кезеңіндегі адвокатураның ерекшеліктеріне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15. Адвокаттардың Халықаралық Одағы (Достастығы) жалпы құқықтық сипаттама беріңіз. 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16. Адвокаттардың дербес процессуалдық түсінігінің негізіне құқықтық талдау жасаңыз.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17. Адвокаттың қылмыстық іс жүргізуде, құқықтық көмек көрсетудің бір түрі ретінде, қатысуына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18. Адвокаттық қызметті лицензиялаудың ретіне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19. Қылмыстық іс- жүргізуде қорғаушының міндетті қатысуының негіздеріне жалпы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20. Әділет Аттестациялық Комиссияның өкілеттілігіне құқықтық сипаттама беріңіз. 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600570" w:rsidRP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Pr="00600570" w:rsidRDefault="0060057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21. Құқықтық көмек көрсету түсінігіне құқықтық сипаттама беріңіз. </w:t>
            </w:r>
          </w:p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22. Заңи көмек алуға құқық – адам және азаматтың конституциялық құқығына жалпы құқықтық сипаттама беріңіз.</w:t>
            </w:r>
          </w:p>
        </w:tc>
      </w:tr>
    </w:tbl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23. Адвокаттың қорғаушы ретінде іске қатысуын шектейтін мәселелерге құқықтық талдау жасаңыз.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24. Қазақстан Республикасының құқық қорғау жүйесіндегі адвокат институтының рөліне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25. Қазақстан Республикасының құқық қорғау жүйесіндегі адвокат институтының рөліне мақсаттарына жалпы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26. Қорғаушының процессуалдық  мәртбесіне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27. Қорғаушының процессуалдық құқығына жалпы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28. Қорғаушының процессуалдық міндеттеріне құқықтық талдау жасаңыз.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29. Адвокаттың қылмыстық іс-жүргізуде, жәбірленушінің, азаматтық талапкердің, жеке айыптаушының және азаматтық жауапкердің өкілі ретінде қатысудағы ерекшелігіне құқықытық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30. Адвокатура институтының қағидаларына құқықтық талдау жасаңыз.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600570" w:rsidRP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Pr="00600570" w:rsidRDefault="0060057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31. Қазақстан Республикасының азаматтық іс-жүргізу заңнамасындағы нормаларды талдай отырып, адвокаттың азаматтық сот өндірісіне қатысуының ерекшеліктеріне құқықтық сипаттама беріңіз.</w:t>
            </w:r>
          </w:p>
        </w:tc>
      </w:tr>
    </w:tbl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32. Қылмыстық сот өндірісіндегі қорғаушының рөліне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lastRenderedPageBreak/>
        <w:t>33. «Адвокаттық қызмет туралы» Қазақастан Республикасының Заңына негізделе отырып адвокаттар қызметінің ұйымдық нысандарына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34. Адвокаттық лицензия алуға үміткерлердің аттестациядан өту ретіне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35. Адвокаттық қызметтің халықаралық-құқықтықтық стандарттармен салыстырмалы құқықтық талдау жасаңыз.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36. Республикалық адвокаттар алқасының Жарғысын талдау негізінде  адвокаттар алқасының, олардың органдарының адвокатура институтының дамуындағы рөліне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37. «Адвокаттық қызмет туралы» Қазақстан Респубикасының Заңына сәйкес, адвокаттың көмекшілері және сынақтан өтушілері тағылымдамадан өту ретіне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38. Адвокат қызметінің ұйымдық нысаны ретіндегі заңи кеңес беру мәселесіне жалпы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39. Лицензияның күшін уақытша тоқтата тұру мәселесіне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 xml:space="preserve">40. Лицензияның күшін айыру мәселесіне құқықтық сипаттама беріңіз. 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41. Лицензияның күшін тоқтатуды реттеуге құқықтық сипаттама беріңіз..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600570" w:rsidRP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Pr="00600570" w:rsidRDefault="00600570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42. «Адвокаттық қызметтің кепілдігі және адвокаттық құпия» тұжырымдамаларының мәніне құқықтық талдау жасаңыз.</w:t>
            </w:r>
          </w:p>
        </w:tc>
      </w:tr>
    </w:tbl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43. ҚР заңнамасына сәйкес «адвокат» түсінігінің нақты мәніне құқықтық талдау жасаңыз.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44. Адвокаттық лицензия алуға үміткерлерге квалификациялық талаптарна құқықтық сипаттама беріңіз.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600570" w:rsidRPr="00600570" w:rsidTr="00600570">
        <w:trPr>
          <w:tblCellSpacing w:w="0" w:type="dxa"/>
        </w:trPr>
        <w:tc>
          <w:tcPr>
            <w:tcW w:w="0" w:type="auto"/>
            <w:vAlign w:val="center"/>
            <w:hideMark/>
          </w:tcPr>
          <w:p w:rsidR="00600570" w:rsidRDefault="006005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45. ҚР заңнамасына сәйкес, адвокатар алқасынан шығару негіздері мен себептеріне құқықтық талдау жасаңыз.</w:t>
            </w:r>
          </w:p>
        </w:tc>
        <w:tc>
          <w:tcPr>
            <w:tcW w:w="0" w:type="auto"/>
            <w:vAlign w:val="center"/>
            <w:hideMark/>
          </w:tcPr>
          <w:p w:rsidR="00600570" w:rsidRPr="00600570" w:rsidRDefault="006005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</w:tr>
    </w:tbl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 xml:space="preserve">46. Алқа мүшелерінің еңбегі мен төлеу реті қандай нормативтік-құқықтық актімен реттелетініне құқықтық сипаттама беріңіз. </w:t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 xml:space="preserve">47. Адвокаттың заңи көмегін төлеуден босатылатын мәселеге құқықтық сипаттама беріңіз.  48. Адвокаттың заңи көмегін төлеуден босатылу мәселесі заңи тәжірибесіне құқықтық талдау жасаңыз. </w:t>
      </w:r>
      <w:r>
        <w:rPr>
          <w:lang w:val="kk-KZ"/>
        </w:rPr>
        <w:tab/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49. Облыстық және аудандық адвокаттар алқасының ерекшеліктеріне құқықтық сипаттама беріңіз.</w:t>
      </w:r>
      <w:r>
        <w:rPr>
          <w:lang w:val="kk-KZ"/>
        </w:rPr>
        <w:tab/>
      </w:r>
      <w:r>
        <w:rPr>
          <w:lang w:val="kk-KZ"/>
        </w:rPr>
        <w:tab/>
      </w:r>
    </w:p>
    <w:p w:rsidR="00600570" w:rsidRDefault="00600570" w:rsidP="00600570">
      <w:pPr>
        <w:jc w:val="both"/>
        <w:rPr>
          <w:lang w:val="kk-KZ"/>
        </w:rPr>
      </w:pPr>
      <w:r>
        <w:rPr>
          <w:lang w:val="kk-KZ"/>
        </w:rPr>
        <w:t>50. Мемлекеттік адвокаттар алқасының жүйесіне құқықтық сипаттама беріңіз.</w:t>
      </w:r>
    </w:p>
    <w:p w:rsidR="00600570" w:rsidRDefault="00600570" w:rsidP="00600570">
      <w:pPr>
        <w:jc w:val="both"/>
        <w:rPr>
          <w:lang w:val="kk-KZ"/>
        </w:rPr>
      </w:pPr>
    </w:p>
    <w:p w:rsidR="00600570" w:rsidRDefault="00600570" w:rsidP="00600570">
      <w:pPr>
        <w:jc w:val="both"/>
        <w:rPr>
          <w:lang w:val="kk-KZ"/>
        </w:rPr>
      </w:pPr>
    </w:p>
    <w:p w:rsidR="00600570" w:rsidRDefault="00600570" w:rsidP="00600570">
      <w:pPr>
        <w:tabs>
          <w:tab w:val="left" w:pos="426"/>
        </w:tabs>
        <w:jc w:val="both"/>
        <w:rPr>
          <w:b/>
          <w:lang w:val="kk-KZ"/>
        </w:rPr>
      </w:pPr>
      <w:r>
        <w:rPr>
          <w:b/>
          <w:lang w:val="kk-KZ"/>
        </w:rPr>
        <w:tab/>
        <w:t xml:space="preserve"> </w:t>
      </w:r>
    </w:p>
    <w:p w:rsidR="00CA1F61" w:rsidRDefault="00600570" w:rsidP="00600570"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79"/>
    <w:rsid w:val="004D3563"/>
    <w:rsid w:val="00600570"/>
    <w:rsid w:val="00CA1F61"/>
    <w:rsid w:val="00E9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2017-10-01T13:30:00Z</dcterms:created>
  <dcterms:modified xsi:type="dcterms:W3CDTF">2017-10-01T13:30:00Z</dcterms:modified>
</cp:coreProperties>
</file>